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84A2" w14:textId="3C89FBE2" w:rsidR="00BB2576" w:rsidRDefault="00F73BD4">
      <w:bookmarkStart w:id="0" w:name="_GoBack"/>
      <w:bookmarkEnd w:id="0"/>
      <w:r>
        <w:rPr>
          <w:noProof/>
        </w:rPr>
        <w:drawing>
          <wp:anchor distT="0" distB="0" distL="114300" distR="114300" simplePos="0" relativeHeight="251658240" behindDoc="1" locked="0" layoutInCell="1" allowOverlap="1" wp14:anchorId="4AC03C64" wp14:editId="3E2F6D89">
            <wp:simplePos x="0" y="0"/>
            <wp:positionH relativeFrom="margin">
              <wp:align>left</wp:align>
            </wp:positionH>
            <wp:positionV relativeFrom="margin">
              <wp:align>top</wp:align>
            </wp:positionV>
            <wp:extent cx="5189220" cy="1175385"/>
            <wp:effectExtent l="0" t="0" r="0" b="0"/>
            <wp:wrapNone/>
            <wp:docPr id="3" name="Picture 1" descr="Image result for aquaculture nrs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quaculture nrsp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9220" cy="1175385"/>
                    </a:xfrm>
                    <a:prstGeom prst="rect">
                      <a:avLst/>
                    </a:prstGeom>
                    <a:noFill/>
                  </pic:spPr>
                </pic:pic>
              </a:graphicData>
            </a:graphic>
            <wp14:sizeRelH relativeFrom="page">
              <wp14:pctWidth>0</wp14:pctWidth>
            </wp14:sizeRelH>
            <wp14:sizeRelV relativeFrom="page">
              <wp14:pctHeight>0</wp14:pctHeight>
            </wp14:sizeRelV>
          </wp:anchor>
        </w:drawing>
      </w:r>
    </w:p>
    <w:p w14:paraId="2BE911FF" w14:textId="5B9AEBFE" w:rsidR="00BB2576" w:rsidRDefault="00F73BD4" w:rsidP="00B6742F">
      <w:pPr>
        <w:tabs>
          <w:tab w:val="left" w:pos="2001"/>
        </w:tabs>
      </w:pPr>
      <w:r>
        <w:rPr>
          <w:noProof/>
        </w:rPr>
        <mc:AlternateContent>
          <mc:Choice Requires="wps">
            <w:drawing>
              <wp:anchor distT="45720" distB="45720" distL="114300" distR="114300" simplePos="0" relativeHeight="251657216" behindDoc="0" locked="0" layoutInCell="1" allowOverlap="1" wp14:anchorId="781512F2" wp14:editId="60C40905">
                <wp:simplePos x="0" y="0"/>
                <wp:positionH relativeFrom="column">
                  <wp:posOffset>4298315</wp:posOffset>
                </wp:positionH>
                <wp:positionV relativeFrom="paragraph">
                  <wp:posOffset>165100</wp:posOffset>
                </wp:positionV>
                <wp:extent cx="1044575" cy="664210"/>
                <wp:effectExtent l="5715"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0EBD" w14:textId="77777777" w:rsidR="00BB2576" w:rsidRPr="00B6742F" w:rsidRDefault="00BB2576">
                            <w:pPr>
                              <w:rPr>
                                <w:color w:val="FFFF00"/>
                                <w:sz w:val="84"/>
                                <w:szCs w:val="84"/>
                              </w:rPr>
                            </w:pPr>
                            <w:r w:rsidRPr="00B6742F">
                              <w:rPr>
                                <w:color w:val="FFFF00"/>
                                <w:sz w:val="84"/>
                                <w:szCs w:val="84"/>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1512F2" id="_x0000_t202" coordsize="21600,21600" o:spt="202" path="m0,0l0,21600,21600,21600,21600,0xe">
                <v:stroke joinstyle="miter"/>
                <v:path gradientshapeok="t" o:connecttype="rect"/>
              </v:shapetype>
              <v:shape id="Text_x0020_Box_x0020_2" o:spid="_x0000_s1026" type="#_x0000_t202" style="position:absolute;margin-left:338.45pt;margin-top:13pt;width:82.25pt;height:52.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" filled="f" stroked="f">
                <v:textbox>
                  <w:txbxContent>
                    <w:p w14:paraId="0D690EBD" w14:textId="77777777" w:rsidR="00BB2576" w:rsidRPr="00B6742F" w:rsidRDefault="00BB2576">
                      <w:pPr>
                        <w:rPr>
                          <w:color w:val="FFFF00"/>
                          <w:sz w:val="84"/>
                          <w:szCs w:val="84"/>
                        </w:rPr>
                      </w:pPr>
                      <w:r w:rsidRPr="00B6742F">
                        <w:rPr>
                          <w:color w:val="FFFF00"/>
                          <w:sz w:val="84"/>
                          <w:szCs w:val="84"/>
                        </w:rPr>
                        <w:t>48</w:t>
                      </w:r>
                    </w:p>
                  </w:txbxContent>
                </v:textbox>
                <w10:wrap type="square"/>
              </v:shape>
            </w:pict>
          </mc:Fallback>
        </mc:AlternateContent>
      </w:r>
      <w:r w:rsidR="00BB2576">
        <w:tab/>
      </w:r>
    </w:p>
    <w:p w14:paraId="276420A1" w14:textId="77777777" w:rsidR="00BB2576" w:rsidRDefault="00BB2576" w:rsidP="00B6742F">
      <w:pPr>
        <w:tabs>
          <w:tab w:val="left" w:pos="2001"/>
        </w:tabs>
      </w:pPr>
    </w:p>
    <w:p w14:paraId="474494C8" w14:textId="77777777" w:rsidR="00BB2576" w:rsidRPr="00B6742F" w:rsidRDefault="00BB2576" w:rsidP="00B6742F"/>
    <w:p w14:paraId="58F320EB" w14:textId="77777777" w:rsidR="00BB2576" w:rsidRDefault="00BB2576" w:rsidP="00B6742F">
      <w:pPr>
        <w:tabs>
          <w:tab w:val="left" w:pos="954"/>
        </w:tabs>
      </w:pPr>
    </w:p>
    <w:p w14:paraId="2B22E4EC" w14:textId="5B9A37CF" w:rsidR="005824BE" w:rsidRPr="004A217C" w:rsidRDefault="00BB2576" w:rsidP="004A217C">
      <w:pPr>
        <w:pStyle w:val="ListParagraph"/>
        <w:numPr>
          <w:ilvl w:val="0"/>
          <w:numId w:val="2"/>
        </w:numPr>
        <w:tabs>
          <w:tab w:val="left" w:pos="954"/>
        </w:tabs>
        <w:rPr>
          <w:sz w:val="24"/>
          <w:szCs w:val="24"/>
        </w:rPr>
      </w:pPr>
      <w:r w:rsidRPr="005F22DE">
        <w:rPr>
          <w:b/>
          <w:sz w:val="24"/>
          <w:szCs w:val="24"/>
          <w:u w:val="single"/>
        </w:rPr>
        <w:t>Aquaculture Workshop – PAG XXVIII Call for Papers (Oral and Poster):</w:t>
      </w:r>
      <w:r w:rsidRPr="005F22DE">
        <w:rPr>
          <w:sz w:val="24"/>
          <w:szCs w:val="24"/>
        </w:rPr>
        <w:t xml:space="preserve"> The Aquaculture Genomics Group of the </w:t>
      </w:r>
      <w:r w:rsidRPr="00DD1FB2">
        <w:rPr>
          <w:sz w:val="24"/>
          <w:szCs w:val="24"/>
        </w:rPr>
        <w:t xml:space="preserve">USDA-NIFA National Research Support Project 8 (NRSP-8) </w:t>
      </w:r>
      <w:r w:rsidRPr="005F22DE">
        <w:rPr>
          <w:sz w:val="24"/>
          <w:szCs w:val="24"/>
        </w:rPr>
        <w:t xml:space="preserve">will be hosting the </w:t>
      </w:r>
      <w:r w:rsidRPr="0059355B">
        <w:rPr>
          <w:i/>
          <w:iCs/>
          <w:sz w:val="24"/>
          <w:szCs w:val="24"/>
        </w:rPr>
        <w:t>Aquaculture Workshop</w:t>
      </w:r>
      <w:r w:rsidRPr="005F22DE">
        <w:rPr>
          <w:sz w:val="24"/>
          <w:szCs w:val="24"/>
        </w:rPr>
        <w:t xml:space="preserve"> </w:t>
      </w:r>
      <w:r w:rsidRPr="005F22DE">
        <w:rPr>
          <w:color w:val="000000"/>
          <w:sz w:val="24"/>
          <w:szCs w:val="24"/>
        </w:rPr>
        <w:t xml:space="preserve">on </w:t>
      </w:r>
      <w:r w:rsidRPr="005F22DE">
        <w:rPr>
          <w:b/>
          <w:color w:val="000000"/>
          <w:sz w:val="24"/>
          <w:szCs w:val="24"/>
        </w:rPr>
        <w:t xml:space="preserve">January </w:t>
      </w:r>
      <w:r w:rsidRPr="005F22DE">
        <w:rPr>
          <w:b/>
          <w:sz w:val="24"/>
          <w:szCs w:val="24"/>
        </w:rPr>
        <w:t>11</w:t>
      </w:r>
      <w:r w:rsidR="004A217C">
        <w:rPr>
          <w:b/>
          <w:sz w:val="24"/>
          <w:szCs w:val="24"/>
        </w:rPr>
        <w:t>,</w:t>
      </w:r>
      <w:r w:rsidRPr="005F22DE">
        <w:rPr>
          <w:b/>
          <w:sz w:val="24"/>
          <w:szCs w:val="24"/>
        </w:rPr>
        <w:t xml:space="preserve"> </w:t>
      </w:r>
      <w:r w:rsidRPr="005F22DE">
        <w:rPr>
          <w:b/>
          <w:color w:val="000000"/>
          <w:sz w:val="24"/>
          <w:szCs w:val="24"/>
        </w:rPr>
        <w:t>2020</w:t>
      </w:r>
      <w:r w:rsidRPr="005F22DE">
        <w:rPr>
          <w:color w:val="000000"/>
          <w:sz w:val="24"/>
          <w:szCs w:val="24"/>
        </w:rPr>
        <w:t xml:space="preserve"> </w:t>
      </w:r>
      <w:r w:rsidRPr="005F22DE">
        <w:rPr>
          <w:sz w:val="24"/>
          <w:szCs w:val="24"/>
        </w:rPr>
        <w:t xml:space="preserve">at the </w:t>
      </w:r>
      <w:r w:rsidRPr="0059355B">
        <w:rPr>
          <w:i/>
          <w:iCs/>
          <w:sz w:val="24"/>
          <w:szCs w:val="24"/>
        </w:rPr>
        <w:t>International Plant and Animal Genome Conference</w:t>
      </w:r>
      <w:r w:rsidRPr="005F22DE">
        <w:rPr>
          <w:sz w:val="24"/>
          <w:szCs w:val="24"/>
        </w:rPr>
        <w:t xml:space="preserve"> (PAG) XXVIII in San Diego, CA, USA. Registration for the conference is open now through January 9, 2020; Early Registration ends on November 1, 2019, and onsite registration will be available (</w:t>
      </w:r>
      <w:hyperlink r:id="rId7" w:history="1">
        <w:r w:rsidRPr="005F22DE">
          <w:rPr>
            <w:rStyle w:val="Hyperlink"/>
            <w:sz w:val="24"/>
            <w:szCs w:val="24"/>
          </w:rPr>
          <w:t>https://www.intlpag.org/2020/attend/registration-and-fees</w:t>
        </w:r>
      </w:hyperlink>
      <w:r w:rsidRPr="005F22DE">
        <w:rPr>
          <w:sz w:val="24"/>
          <w:szCs w:val="24"/>
        </w:rPr>
        <w:t xml:space="preserve">). Abstract submissions are due on </w:t>
      </w:r>
      <w:r>
        <w:rPr>
          <w:b/>
          <w:sz w:val="24"/>
          <w:szCs w:val="24"/>
        </w:rPr>
        <w:t>October 20</w:t>
      </w:r>
      <w:r w:rsidRPr="005F22DE">
        <w:rPr>
          <w:b/>
          <w:sz w:val="24"/>
          <w:szCs w:val="24"/>
        </w:rPr>
        <w:t>, 2019</w:t>
      </w:r>
      <w:r w:rsidRPr="005F22DE">
        <w:rPr>
          <w:sz w:val="24"/>
          <w:szCs w:val="24"/>
        </w:rPr>
        <w:t xml:space="preserve"> and oral presentations will be selected </w:t>
      </w:r>
      <w:r>
        <w:rPr>
          <w:sz w:val="24"/>
          <w:szCs w:val="24"/>
        </w:rPr>
        <w:t xml:space="preserve">from the </w:t>
      </w:r>
      <w:r w:rsidRPr="005F22DE">
        <w:rPr>
          <w:sz w:val="24"/>
          <w:szCs w:val="24"/>
        </w:rPr>
        <w:t>abstract submissions</w:t>
      </w:r>
      <w:r>
        <w:rPr>
          <w:sz w:val="24"/>
          <w:szCs w:val="24"/>
        </w:rPr>
        <w:t xml:space="preserve"> by the </w:t>
      </w:r>
      <w:r w:rsidRPr="00DD1FB2">
        <w:rPr>
          <w:sz w:val="24"/>
          <w:szCs w:val="24"/>
        </w:rPr>
        <w:t>Species Coordinators, Aquaculture Coordinators, and Workshop Coordinators</w:t>
      </w:r>
      <w:r w:rsidRPr="005F22DE">
        <w:rPr>
          <w:sz w:val="24"/>
          <w:szCs w:val="24"/>
        </w:rPr>
        <w:t xml:space="preserve">. Please indicate the desired presentation format (oral or poster) on your submitted abstract. All workshop participants will be invited to the </w:t>
      </w:r>
      <w:r w:rsidRPr="00DD1FB2">
        <w:rPr>
          <w:i/>
          <w:iCs/>
          <w:sz w:val="24"/>
          <w:szCs w:val="24"/>
        </w:rPr>
        <w:t>Aquaculture Genomics Group Poster Session and Reception</w:t>
      </w:r>
      <w:r w:rsidRPr="005F22DE">
        <w:rPr>
          <w:sz w:val="24"/>
          <w:szCs w:val="24"/>
        </w:rPr>
        <w:t xml:space="preserve"> </w:t>
      </w:r>
      <w:r w:rsidR="004A217C">
        <w:rPr>
          <w:sz w:val="24"/>
          <w:szCs w:val="24"/>
        </w:rPr>
        <w:t xml:space="preserve">on the evening of </w:t>
      </w:r>
      <w:r w:rsidRPr="004A217C">
        <w:rPr>
          <w:b/>
          <w:bCs/>
          <w:sz w:val="24"/>
          <w:szCs w:val="24"/>
        </w:rPr>
        <w:t>January 11</w:t>
      </w:r>
      <w:r w:rsidR="004A217C">
        <w:rPr>
          <w:b/>
          <w:bCs/>
          <w:sz w:val="24"/>
          <w:szCs w:val="24"/>
        </w:rPr>
        <w:t>, 2020</w:t>
      </w:r>
      <w:r w:rsidRPr="004A217C">
        <w:rPr>
          <w:sz w:val="24"/>
          <w:szCs w:val="24"/>
        </w:rPr>
        <w:t>).</w:t>
      </w:r>
      <w:r w:rsidRPr="005F22DE">
        <w:rPr>
          <w:sz w:val="24"/>
          <w:szCs w:val="24"/>
        </w:rPr>
        <w:t xml:space="preserve"> </w:t>
      </w:r>
      <w:r w:rsidR="005824BE">
        <w:rPr>
          <w:sz w:val="24"/>
          <w:szCs w:val="24"/>
        </w:rPr>
        <w:t xml:space="preserve">All </w:t>
      </w:r>
      <w:r w:rsidRPr="005F22DE">
        <w:rPr>
          <w:color w:val="000000"/>
          <w:sz w:val="24"/>
          <w:szCs w:val="24"/>
          <w:shd w:val="clear" w:color="auto" w:fill="FFFFFF"/>
        </w:rPr>
        <w:t xml:space="preserve">oral and poster </w:t>
      </w:r>
      <w:r w:rsidRPr="005F22DE">
        <w:rPr>
          <w:sz w:val="24"/>
          <w:szCs w:val="24"/>
        </w:rPr>
        <w:t xml:space="preserve">abstracts </w:t>
      </w:r>
      <w:r w:rsidR="005824BE">
        <w:rPr>
          <w:sz w:val="24"/>
          <w:szCs w:val="24"/>
        </w:rPr>
        <w:t xml:space="preserve">for the Aquaculture Workshop </w:t>
      </w:r>
      <w:r w:rsidRPr="005F22DE">
        <w:rPr>
          <w:sz w:val="24"/>
          <w:szCs w:val="24"/>
        </w:rPr>
        <w:t>should be submitted directly to the Workshop Coordinator, Dr. Louis Plough,</w:t>
      </w:r>
      <w:r w:rsidRPr="005F22DE">
        <w:rPr>
          <w:color w:val="FF0000"/>
          <w:sz w:val="24"/>
          <w:szCs w:val="24"/>
        </w:rPr>
        <w:t xml:space="preserve"> </w:t>
      </w:r>
      <w:r w:rsidRPr="005F22DE">
        <w:rPr>
          <w:sz w:val="24"/>
          <w:szCs w:val="24"/>
        </w:rPr>
        <w:t>at</w:t>
      </w:r>
      <w:r w:rsidR="004A217C">
        <w:rPr>
          <w:sz w:val="24"/>
          <w:szCs w:val="24"/>
        </w:rPr>
        <w:t xml:space="preserve"> </w:t>
      </w:r>
      <w:hyperlink r:id="rId8" w:history="1">
        <w:r w:rsidRPr="005F22DE">
          <w:rPr>
            <w:rStyle w:val="Hyperlink"/>
            <w:sz w:val="24"/>
            <w:szCs w:val="24"/>
          </w:rPr>
          <w:t>PAG.Aquaculture.Workshop@gmail.com</w:t>
        </w:r>
      </w:hyperlink>
      <w:r w:rsidRPr="005F22DE">
        <w:rPr>
          <w:sz w:val="24"/>
          <w:szCs w:val="24"/>
        </w:rPr>
        <w:t xml:space="preserve">. </w:t>
      </w:r>
      <w:r w:rsidR="005824BE">
        <w:rPr>
          <w:sz w:val="24"/>
          <w:szCs w:val="24"/>
        </w:rPr>
        <w:t xml:space="preserve">Participants are not required to submit and present posters at in the conference-wide PAG poster session to participate in the Aquaculture Workshop and </w:t>
      </w:r>
      <w:r w:rsidR="005824BE" w:rsidRPr="004A217C">
        <w:rPr>
          <w:iCs/>
          <w:sz w:val="24"/>
          <w:szCs w:val="24"/>
        </w:rPr>
        <w:t>Aquaculture Genomics Group Poster Session and Reception</w:t>
      </w:r>
      <w:r w:rsidR="005824BE">
        <w:rPr>
          <w:iCs/>
          <w:sz w:val="24"/>
          <w:szCs w:val="24"/>
        </w:rPr>
        <w:t>.</w:t>
      </w:r>
      <w:r w:rsidR="00F73BD4">
        <w:rPr>
          <w:iCs/>
          <w:sz w:val="24"/>
          <w:szCs w:val="24"/>
        </w:rPr>
        <w:t xml:space="preserve"> If you only plan to present at or attend the Aquaculture workshop and weekend sessions at PAG, you can register for the weekend only. </w:t>
      </w:r>
    </w:p>
    <w:p w14:paraId="536FD7F8" w14:textId="15B58C73" w:rsidR="00BB2576" w:rsidRPr="005F22DE" w:rsidRDefault="00BB2576" w:rsidP="00DD1FB2">
      <w:pPr>
        <w:pStyle w:val="ListParagraph"/>
        <w:numPr>
          <w:ilvl w:val="0"/>
          <w:numId w:val="2"/>
        </w:numPr>
        <w:tabs>
          <w:tab w:val="left" w:pos="954"/>
        </w:tabs>
        <w:spacing w:before="240" w:after="100" w:afterAutospacing="1"/>
        <w:rPr>
          <w:sz w:val="24"/>
          <w:szCs w:val="24"/>
        </w:rPr>
      </w:pPr>
      <w:r w:rsidRPr="005F22DE">
        <w:rPr>
          <w:b/>
          <w:sz w:val="24"/>
          <w:szCs w:val="24"/>
          <w:u w:val="single"/>
        </w:rPr>
        <w:t>Students and Postdoctoral Fellows of Aquaculture Travel Awards:</w:t>
      </w:r>
      <w:r w:rsidRPr="005F22DE">
        <w:rPr>
          <w:sz w:val="24"/>
          <w:szCs w:val="24"/>
        </w:rPr>
        <w:t xml:space="preserve"> The Aquaculture Genomics Group of the NRSP-8 is offering a limited number of Travel Awards of up to $1,000 to support the attendance of graduate students and postdoctoral fellows </w:t>
      </w:r>
      <w:r>
        <w:rPr>
          <w:sz w:val="24"/>
          <w:szCs w:val="24"/>
        </w:rPr>
        <w:t xml:space="preserve">to the </w:t>
      </w:r>
      <w:r w:rsidRPr="0059355B">
        <w:rPr>
          <w:i/>
          <w:iCs/>
          <w:sz w:val="24"/>
          <w:szCs w:val="24"/>
        </w:rPr>
        <w:t>Aquaculture Workshop</w:t>
      </w:r>
      <w:r w:rsidRPr="005F22DE">
        <w:rPr>
          <w:sz w:val="24"/>
          <w:szCs w:val="24"/>
        </w:rPr>
        <w:t xml:space="preserve"> </w:t>
      </w:r>
      <w:r w:rsidRPr="005F22DE">
        <w:rPr>
          <w:color w:val="000000"/>
          <w:sz w:val="24"/>
          <w:szCs w:val="24"/>
        </w:rPr>
        <w:t xml:space="preserve">on </w:t>
      </w:r>
      <w:r w:rsidRPr="005F22DE">
        <w:rPr>
          <w:b/>
          <w:color w:val="000000"/>
          <w:sz w:val="24"/>
          <w:szCs w:val="24"/>
        </w:rPr>
        <w:t xml:space="preserve">January </w:t>
      </w:r>
      <w:r w:rsidRPr="005F22DE">
        <w:rPr>
          <w:b/>
          <w:sz w:val="24"/>
          <w:szCs w:val="24"/>
        </w:rPr>
        <w:t>11</w:t>
      </w:r>
      <w:r w:rsidR="004A217C">
        <w:rPr>
          <w:b/>
          <w:sz w:val="24"/>
          <w:szCs w:val="24"/>
        </w:rPr>
        <w:t>, 2020</w:t>
      </w:r>
      <w:r w:rsidRPr="005F22DE">
        <w:rPr>
          <w:b/>
          <w:sz w:val="24"/>
          <w:szCs w:val="24"/>
        </w:rPr>
        <w:t xml:space="preserve"> </w:t>
      </w:r>
      <w:r w:rsidRPr="005F22DE">
        <w:rPr>
          <w:sz w:val="24"/>
          <w:szCs w:val="24"/>
        </w:rPr>
        <w:t xml:space="preserve">at the </w:t>
      </w:r>
      <w:r w:rsidRPr="0059355B">
        <w:rPr>
          <w:i/>
          <w:iCs/>
          <w:sz w:val="24"/>
          <w:szCs w:val="24"/>
        </w:rPr>
        <w:t>International Plant and Animal Genome Conference</w:t>
      </w:r>
      <w:r w:rsidRPr="005F22DE">
        <w:rPr>
          <w:sz w:val="24"/>
          <w:szCs w:val="24"/>
        </w:rPr>
        <w:t xml:space="preserve"> (PAG) XXVIII in San Diego, CA, USA. The deadline for travel award applications is </w:t>
      </w:r>
      <w:r w:rsidRPr="005F22DE">
        <w:rPr>
          <w:b/>
          <w:sz w:val="24"/>
          <w:szCs w:val="24"/>
        </w:rPr>
        <w:t>October 27, 2019</w:t>
      </w:r>
      <w:r w:rsidRPr="005F22DE">
        <w:rPr>
          <w:sz w:val="24"/>
          <w:szCs w:val="24"/>
        </w:rPr>
        <w:t>. Previous winners are ineligible to apply for this award; all other graduate students and postdoctoral fellows who submit an abstract are eligible to apply.  Applications must include: (1) a complete application form (</w:t>
      </w:r>
      <w:hyperlink r:id="rId9" w:history="1">
        <w:r w:rsidRPr="005F22DE">
          <w:rPr>
            <w:rStyle w:val="Hyperlink"/>
            <w:sz w:val="24"/>
            <w:szCs w:val="24"/>
          </w:rPr>
          <w:t>https://www.intlpag.org/2020/images/pdf/2019/PAGXXVII-grants-aquaculture.pdf</w:t>
        </w:r>
      </w:hyperlink>
      <w:r w:rsidRPr="005F22DE">
        <w:rPr>
          <w:sz w:val="24"/>
          <w:szCs w:val="24"/>
        </w:rPr>
        <w:t>); (2) a letter from the applicant’s advisor verifying student or postdoctoral fellow status and that the applicant has submitted a poster abstract. Please email completed applications to the Workshop Coordinator, Dr. Louis Plough,</w:t>
      </w:r>
      <w:r w:rsidRPr="005F22DE">
        <w:rPr>
          <w:color w:val="FF0000"/>
          <w:sz w:val="24"/>
          <w:szCs w:val="24"/>
        </w:rPr>
        <w:t xml:space="preserve"> </w:t>
      </w:r>
      <w:r w:rsidRPr="005F22DE">
        <w:rPr>
          <w:sz w:val="24"/>
          <w:szCs w:val="24"/>
        </w:rPr>
        <w:t xml:space="preserve">at </w:t>
      </w:r>
      <w:hyperlink r:id="rId10" w:history="1">
        <w:r w:rsidRPr="005F22DE">
          <w:rPr>
            <w:rStyle w:val="Hyperlink"/>
            <w:sz w:val="24"/>
            <w:szCs w:val="24"/>
          </w:rPr>
          <w:t>PAG.Aquaculture.Workshop@gmail.com</w:t>
        </w:r>
      </w:hyperlink>
      <w:r w:rsidRPr="005F22DE">
        <w:rPr>
          <w:sz w:val="24"/>
          <w:szCs w:val="24"/>
        </w:rPr>
        <w:t xml:space="preserve">. Award selections will be made </w:t>
      </w:r>
      <w:r>
        <w:rPr>
          <w:sz w:val="24"/>
          <w:szCs w:val="24"/>
        </w:rPr>
        <w:t xml:space="preserve">by the </w:t>
      </w:r>
      <w:r w:rsidRPr="00DD1FB2">
        <w:rPr>
          <w:sz w:val="24"/>
          <w:szCs w:val="24"/>
        </w:rPr>
        <w:t>Species Coordinators, Aquaculture Coordinators, and Workshop Coordinators</w:t>
      </w:r>
      <w:r w:rsidRPr="005F22DE">
        <w:rPr>
          <w:sz w:val="24"/>
          <w:szCs w:val="24"/>
        </w:rPr>
        <w:t xml:space="preserve"> and awardees will </w:t>
      </w:r>
      <w:r w:rsidRPr="005F22DE">
        <w:rPr>
          <w:sz w:val="24"/>
          <w:szCs w:val="24"/>
        </w:rPr>
        <w:lastRenderedPageBreak/>
        <w:t xml:space="preserve">be notified soon after the deadline. </w:t>
      </w:r>
      <w:r>
        <w:rPr>
          <w:sz w:val="24"/>
          <w:szCs w:val="24"/>
        </w:rPr>
        <w:t xml:space="preserve">Awardees will be invited to give an oral presentation at the Workshop as well as a poster at the </w:t>
      </w:r>
      <w:r w:rsidRPr="00DD1FB2">
        <w:rPr>
          <w:i/>
          <w:iCs/>
          <w:sz w:val="24"/>
          <w:szCs w:val="24"/>
        </w:rPr>
        <w:t>Aquaculture Genomics Group Poster Session and Reception</w:t>
      </w:r>
      <w:r>
        <w:rPr>
          <w:sz w:val="24"/>
          <w:szCs w:val="24"/>
        </w:rPr>
        <w:t>.</w:t>
      </w:r>
      <w:r w:rsidRPr="005F22DE">
        <w:rPr>
          <w:sz w:val="24"/>
          <w:szCs w:val="24"/>
        </w:rPr>
        <w:t xml:space="preserve"> Awards will be paid after the meeting as a travel stipend/travel reimbursement or lodging and registration for the conference will be provided to awardees</w:t>
      </w:r>
      <w:r>
        <w:rPr>
          <w:sz w:val="24"/>
          <w:szCs w:val="24"/>
        </w:rPr>
        <w:t xml:space="preserve"> up to $1,000</w:t>
      </w:r>
      <w:r w:rsidRPr="005F22DE">
        <w:rPr>
          <w:sz w:val="24"/>
          <w:szCs w:val="24"/>
        </w:rPr>
        <w:t xml:space="preserve">. For additional information please see </w:t>
      </w:r>
      <w:r w:rsidRPr="005F22DE">
        <w:rPr>
          <w:i/>
          <w:iCs/>
          <w:sz w:val="24"/>
          <w:szCs w:val="24"/>
        </w:rPr>
        <w:t>Aquaculture Species Group Student and Postdoctoral Fellowship Bursaries</w:t>
      </w:r>
      <w:r w:rsidRPr="005F22DE">
        <w:rPr>
          <w:sz w:val="24"/>
          <w:szCs w:val="24"/>
        </w:rPr>
        <w:t xml:space="preserve"> at </w:t>
      </w:r>
      <w:r w:rsidR="00D80485">
        <w:fldChar w:fldCharType="begin"/>
      </w:r>
      <w:r w:rsidR="00D80485">
        <w:instrText xml:space="preserve"> HYPERLINK "https://www.intlpag.org/2020/attend/travel-grants" \t "_blank" </w:instrText>
      </w:r>
      <w:r w:rsidR="00D80485">
        <w:fldChar w:fldCharType="separate"/>
      </w:r>
      <w:r w:rsidRPr="005F22DE">
        <w:rPr>
          <w:rStyle w:val="Hyperlink"/>
          <w:color w:val="1155CC"/>
          <w:sz w:val="24"/>
          <w:szCs w:val="24"/>
          <w:shd w:val="clear" w:color="auto" w:fill="FFFFFF"/>
        </w:rPr>
        <w:t>https://www.intlpag.org/2020/attend/travel-grants</w:t>
      </w:r>
      <w:r w:rsidR="00D80485">
        <w:rPr>
          <w:rStyle w:val="Hyperlink"/>
          <w:color w:val="1155CC"/>
          <w:sz w:val="24"/>
          <w:szCs w:val="24"/>
          <w:shd w:val="clear" w:color="auto" w:fill="FFFFFF"/>
        </w:rPr>
        <w:fldChar w:fldCharType="end"/>
      </w:r>
    </w:p>
    <w:p w14:paraId="04BD2DB3" w14:textId="6E996B4F" w:rsidR="00BB2576" w:rsidRPr="005F22DE" w:rsidRDefault="00BB2576" w:rsidP="00DD1FB2">
      <w:pPr>
        <w:pStyle w:val="ListParagraph"/>
        <w:numPr>
          <w:ilvl w:val="0"/>
          <w:numId w:val="2"/>
        </w:numPr>
        <w:tabs>
          <w:tab w:val="left" w:pos="954"/>
        </w:tabs>
        <w:spacing w:before="240" w:after="100" w:afterAutospacing="1"/>
        <w:rPr>
          <w:sz w:val="24"/>
          <w:szCs w:val="24"/>
        </w:rPr>
      </w:pPr>
      <w:r w:rsidRPr="005F22DE">
        <w:rPr>
          <w:b/>
          <w:bCs/>
          <w:sz w:val="24"/>
          <w:szCs w:val="24"/>
          <w:u w:val="single"/>
        </w:rPr>
        <w:t>Annual Report due to Species Coordinators</w:t>
      </w:r>
      <w:r w:rsidRPr="005F22DE">
        <w:rPr>
          <w:sz w:val="24"/>
          <w:szCs w:val="24"/>
        </w:rPr>
        <w:t xml:space="preserve">: The NRSP-8 Aquaculture Coordinators need to submit the annual report in advance of the 2020 PAG </w:t>
      </w:r>
      <w:r w:rsidRPr="0059355B">
        <w:rPr>
          <w:bCs/>
          <w:sz w:val="24"/>
          <w:szCs w:val="24"/>
        </w:rPr>
        <w:t>XXVIII</w:t>
      </w:r>
      <w:r w:rsidRPr="005F22DE">
        <w:rPr>
          <w:b/>
          <w:sz w:val="24"/>
          <w:szCs w:val="24"/>
        </w:rPr>
        <w:t xml:space="preserve"> </w:t>
      </w:r>
      <w:r w:rsidRPr="005F22DE">
        <w:rPr>
          <w:sz w:val="24"/>
          <w:szCs w:val="24"/>
        </w:rPr>
        <w:t>meeting. There are two reports</w:t>
      </w:r>
      <w:r>
        <w:rPr>
          <w:sz w:val="24"/>
          <w:szCs w:val="24"/>
        </w:rPr>
        <w:t xml:space="preserve">: </w:t>
      </w:r>
      <w:r w:rsidRPr="005F22DE">
        <w:rPr>
          <w:sz w:val="24"/>
          <w:szCs w:val="24"/>
        </w:rPr>
        <w:t xml:space="preserve">one is the Workshop Report assembled this coming year by Dr. Louis Plough; the other is the Annual Progress Report. Once again for the annual progress report our strategy will be to assemble individual species reports that will combine into an aquaculture report, which is eventually combined into the NRSP-8 project report. </w:t>
      </w:r>
      <w:r w:rsidR="00F54F1F" w:rsidRPr="005F22DE">
        <w:rPr>
          <w:sz w:val="24"/>
          <w:szCs w:val="24"/>
        </w:rPr>
        <w:t>Unfortunately,</w:t>
      </w:r>
      <w:r w:rsidRPr="005F22DE">
        <w:rPr>
          <w:sz w:val="24"/>
          <w:szCs w:val="24"/>
        </w:rPr>
        <w:t xml:space="preserve"> space is limited, therefore we can really only fit a short paragraph (2-3) sentences for each group under each objective (below). Please send your report to your Species Coordinators: </w:t>
      </w:r>
      <w:r w:rsidRPr="005F22DE">
        <w:rPr>
          <w:i/>
          <w:iCs/>
          <w:sz w:val="24"/>
          <w:szCs w:val="24"/>
        </w:rPr>
        <w:t>Catfish</w:t>
      </w:r>
      <w:r w:rsidRPr="005F22DE">
        <w:rPr>
          <w:sz w:val="24"/>
          <w:szCs w:val="24"/>
        </w:rPr>
        <w:t xml:space="preserve">: Dr. Sylvie </w:t>
      </w:r>
      <w:proofErr w:type="spellStart"/>
      <w:r w:rsidRPr="005F22DE">
        <w:rPr>
          <w:sz w:val="24"/>
          <w:szCs w:val="24"/>
        </w:rPr>
        <w:t>Quiniou</w:t>
      </w:r>
      <w:proofErr w:type="spellEnd"/>
      <w:r w:rsidRPr="005F22DE">
        <w:rPr>
          <w:sz w:val="24"/>
          <w:szCs w:val="24"/>
        </w:rPr>
        <w:t xml:space="preserve"> (</w:t>
      </w:r>
      <w:hyperlink r:id="rId11" w:history="1">
        <w:r w:rsidRPr="005F22DE">
          <w:rPr>
            <w:rStyle w:val="Hyperlink"/>
            <w:sz w:val="24"/>
            <w:szCs w:val="24"/>
          </w:rPr>
          <w:t>Sylvie.Quiniou@ars.usda.gov</w:t>
        </w:r>
      </w:hyperlink>
      <w:r w:rsidRPr="005F22DE">
        <w:rPr>
          <w:sz w:val="24"/>
          <w:szCs w:val="24"/>
        </w:rPr>
        <w:t xml:space="preserve">); </w:t>
      </w:r>
      <w:r w:rsidRPr="005F22DE">
        <w:rPr>
          <w:i/>
          <w:iCs/>
          <w:sz w:val="24"/>
          <w:szCs w:val="24"/>
        </w:rPr>
        <w:t>Salmonids</w:t>
      </w:r>
      <w:r w:rsidRPr="005F22DE">
        <w:rPr>
          <w:sz w:val="24"/>
          <w:szCs w:val="24"/>
        </w:rPr>
        <w:t xml:space="preserve">: Dr. </w:t>
      </w:r>
      <w:proofErr w:type="spellStart"/>
      <w:r w:rsidRPr="005F22DE">
        <w:rPr>
          <w:sz w:val="24"/>
          <w:szCs w:val="24"/>
        </w:rPr>
        <w:t>Yniv</w:t>
      </w:r>
      <w:proofErr w:type="spellEnd"/>
      <w:r w:rsidRPr="005F22DE">
        <w:rPr>
          <w:sz w:val="24"/>
          <w:szCs w:val="24"/>
        </w:rPr>
        <w:t xml:space="preserve"> </w:t>
      </w:r>
      <w:proofErr w:type="spellStart"/>
      <w:r w:rsidR="00F54F1F" w:rsidRPr="005F22DE">
        <w:rPr>
          <w:sz w:val="24"/>
          <w:szCs w:val="24"/>
        </w:rPr>
        <w:t>Palti</w:t>
      </w:r>
      <w:proofErr w:type="spellEnd"/>
      <w:r w:rsidR="00F54F1F" w:rsidRPr="005F22DE">
        <w:rPr>
          <w:sz w:val="24"/>
          <w:szCs w:val="24"/>
        </w:rPr>
        <w:t xml:space="preserve"> </w:t>
      </w:r>
      <w:r w:rsidRPr="005F22DE">
        <w:rPr>
          <w:sz w:val="24"/>
          <w:szCs w:val="24"/>
        </w:rPr>
        <w:t>(</w:t>
      </w:r>
      <w:hyperlink r:id="rId12" w:history="1">
        <w:r w:rsidRPr="005F22DE">
          <w:rPr>
            <w:rStyle w:val="Hyperlink"/>
            <w:sz w:val="24"/>
            <w:szCs w:val="24"/>
          </w:rPr>
          <w:t>Yniv.Palti@ars.usda.gov</w:t>
        </w:r>
      </w:hyperlink>
      <w:r w:rsidRPr="005F22DE">
        <w:rPr>
          <w:sz w:val="24"/>
          <w:szCs w:val="24"/>
        </w:rPr>
        <w:t xml:space="preserve">); </w:t>
      </w:r>
      <w:r w:rsidRPr="005F22DE">
        <w:rPr>
          <w:i/>
          <w:iCs/>
          <w:sz w:val="24"/>
          <w:szCs w:val="24"/>
        </w:rPr>
        <w:t>Striped bass</w:t>
      </w:r>
      <w:r w:rsidRPr="005F22DE">
        <w:rPr>
          <w:sz w:val="24"/>
          <w:szCs w:val="24"/>
        </w:rPr>
        <w:t>: Dr. Ben Reading (</w:t>
      </w:r>
      <w:hyperlink r:id="rId13" w:history="1">
        <w:r w:rsidRPr="005F22DE">
          <w:rPr>
            <w:rStyle w:val="Hyperlink"/>
            <w:sz w:val="24"/>
            <w:szCs w:val="24"/>
          </w:rPr>
          <w:t>bjreadin@ncsu.edu</w:t>
        </w:r>
      </w:hyperlink>
      <w:r w:rsidRPr="005F22DE">
        <w:rPr>
          <w:sz w:val="24"/>
          <w:szCs w:val="24"/>
        </w:rPr>
        <w:t xml:space="preserve">); </w:t>
      </w:r>
      <w:r w:rsidRPr="005F22DE">
        <w:rPr>
          <w:i/>
          <w:iCs/>
          <w:sz w:val="24"/>
          <w:szCs w:val="24"/>
        </w:rPr>
        <w:t>Oyster</w:t>
      </w:r>
      <w:r w:rsidRPr="005F22DE">
        <w:rPr>
          <w:sz w:val="24"/>
          <w:szCs w:val="24"/>
        </w:rPr>
        <w:t xml:space="preserve">: Dr. Dina </w:t>
      </w:r>
      <w:proofErr w:type="spellStart"/>
      <w:r w:rsidRPr="005F22DE">
        <w:rPr>
          <w:sz w:val="24"/>
          <w:szCs w:val="24"/>
        </w:rPr>
        <w:t>Proestou</w:t>
      </w:r>
      <w:proofErr w:type="spellEnd"/>
      <w:r w:rsidRPr="005F22DE">
        <w:rPr>
          <w:sz w:val="24"/>
          <w:szCs w:val="24"/>
        </w:rPr>
        <w:t xml:space="preserve"> (</w:t>
      </w:r>
      <w:hyperlink r:id="rId14" w:history="1">
        <w:r w:rsidRPr="005F22DE">
          <w:rPr>
            <w:rStyle w:val="Hyperlink"/>
            <w:sz w:val="24"/>
            <w:szCs w:val="24"/>
          </w:rPr>
          <w:t>Dina.Proestou@ars.usda.gov</w:t>
        </w:r>
      </w:hyperlink>
      <w:r w:rsidRPr="005F22DE">
        <w:rPr>
          <w:sz w:val="24"/>
          <w:szCs w:val="24"/>
        </w:rPr>
        <w:t>); For all other species, send your report to Dr. Ben Reading (</w:t>
      </w:r>
      <w:hyperlink r:id="rId15" w:history="1">
        <w:r w:rsidRPr="005F22DE">
          <w:rPr>
            <w:rStyle w:val="Hyperlink"/>
            <w:sz w:val="24"/>
            <w:szCs w:val="24"/>
          </w:rPr>
          <w:t>bjreadin@ncsu.edu</w:t>
        </w:r>
      </w:hyperlink>
      <w:r w:rsidRPr="005F22DE">
        <w:rPr>
          <w:sz w:val="24"/>
          <w:szCs w:val="24"/>
        </w:rPr>
        <w:t xml:space="preserve">). Please send in your reports to the Species Coordinators before </w:t>
      </w:r>
      <w:r w:rsidRPr="005F22DE">
        <w:rPr>
          <w:b/>
          <w:bCs/>
          <w:sz w:val="24"/>
          <w:szCs w:val="24"/>
        </w:rPr>
        <w:t>December 6, 2019</w:t>
      </w:r>
      <w:r w:rsidRPr="005F22DE">
        <w:rPr>
          <w:sz w:val="24"/>
          <w:szCs w:val="24"/>
        </w:rPr>
        <w:t>, to cover the following objectives:</w:t>
      </w:r>
    </w:p>
    <w:p w14:paraId="688EE605" w14:textId="77777777" w:rsidR="00BB2576" w:rsidRPr="005F22DE" w:rsidRDefault="00BB2576" w:rsidP="005F22DE">
      <w:pPr>
        <w:pStyle w:val="ListParagraph"/>
        <w:tabs>
          <w:tab w:val="left" w:pos="954"/>
        </w:tabs>
        <w:ind w:left="900"/>
        <w:rPr>
          <w:i/>
          <w:iCs/>
          <w:sz w:val="24"/>
          <w:szCs w:val="24"/>
        </w:rPr>
      </w:pPr>
      <w:r w:rsidRPr="005F22DE">
        <w:rPr>
          <w:i/>
          <w:iCs/>
          <w:sz w:val="24"/>
          <w:szCs w:val="24"/>
          <w:u w:val="single"/>
        </w:rPr>
        <w:t>Objective 1</w:t>
      </w:r>
      <w:r w:rsidRPr="005F22DE">
        <w:rPr>
          <w:i/>
          <w:iCs/>
          <w:sz w:val="24"/>
          <w:szCs w:val="24"/>
        </w:rPr>
        <w:t>: Advance the status of reference genomes for all species, including basic annotation of worldwide genetic variation, by broad sequencing among different lines and breeds of animals.</w:t>
      </w:r>
    </w:p>
    <w:p w14:paraId="4D1B3E49" w14:textId="77777777" w:rsidR="00BB2576" w:rsidRPr="005F22DE" w:rsidRDefault="00BB2576" w:rsidP="005F22DE">
      <w:pPr>
        <w:pStyle w:val="ListParagraph"/>
        <w:tabs>
          <w:tab w:val="left" w:pos="954"/>
        </w:tabs>
        <w:ind w:left="900"/>
        <w:rPr>
          <w:i/>
          <w:iCs/>
          <w:sz w:val="24"/>
          <w:szCs w:val="24"/>
        </w:rPr>
      </w:pPr>
      <w:r w:rsidRPr="005F22DE">
        <w:rPr>
          <w:i/>
          <w:iCs/>
          <w:sz w:val="24"/>
          <w:szCs w:val="24"/>
          <w:u w:val="single"/>
        </w:rPr>
        <w:t>Objective 2</w:t>
      </w:r>
      <w:r w:rsidRPr="005F22DE">
        <w:rPr>
          <w:i/>
          <w:iCs/>
          <w:sz w:val="24"/>
          <w:szCs w:val="24"/>
        </w:rPr>
        <w:t>: Develop strategies to identify and exploit genes and allelic variation that contribute to economically relevant phenotypes and traits, in part through improving functional annotation of the genomes of our species.</w:t>
      </w:r>
    </w:p>
    <w:p w14:paraId="293142A6" w14:textId="77777777" w:rsidR="00BB2576" w:rsidRPr="005F22DE" w:rsidRDefault="00BB2576" w:rsidP="005F22DE">
      <w:pPr>
        <w:pStyle w:val="ListParagraph"/>
        <w:tabs>
          <w:tab w:val="left" w:pos="954"/>
        </w:tabs>
        <w:ind w:left="900"/>
        <w:rPr>
          <w:i/>
          <w:iCs/>
          <w:sz w:val="24"/>
          <w:szCs w:val="24"/>
        </w:rPr>
      </w:pPr>
      <w:r w:rsidRPr="005F22DE">
        <w:rPr>
          <w:i/>
          <w:iCs/>
          <w:sz w:val="24"/>
          <w:szCs w:val="24"/>
          <w:u w:val="single"/>
        </w:rPr>
        <w:t>Objective 3</w:t>
      </w:r>
      <w:r w:rsidRPr="005F22DE">
        <w:rPr>
          <w:i/>
          <w:iCs/>
          <w:sz w:val="24"/>
          <w:szCs w:val="24"/>
        </w:rPr>
        <w:t>: Facilitate analysis, curation, storage, distribution and application of the enormous datasets now being generated by next-generation sequencing and related "omics" technologies with regard to animal species of agricultural interest.</w:t>
      </w:r>
    </w:p>
    <w:p w14:paraId="61D6A2C2" w14:textId="0EB6A379" w:rsidR="00BB2576" w:rsidRPr="00DD1FB2" w:rsidRDefault="00BB2576" w:rsidP="00DD1FB2">
      <w:pPr>
        <w:pStyle w:val="ListParagraph"/>
        <w:tabs>
          <w:tab w:val="left" w:pos="954"/>
        </w:tabs>
        <w:spacing w:before="240" w:after="0"/>
        <w:rPr>
          <w:sz w:val="24"/>
          <w:szCs w:val="24"/>
        </w:rPr>
      </w:pPr>
      <w:r w:rsidRPr="005F22DE">
        <w:rPr>
          <w:sz w:val="24"/>
          <w:szCs w:val="24"/>
        </w:rPr>
        <w:t>A publication list is required from each species for those published in 2019 and also please include any major grants or other leveraged funding for NRSP-8 priority aquaculture spe</w:t>
      </w:r>
      <w:r w:rsidRPr="00DD1FB2">
        <w:rPr>
          <w:sz w:val="24"/>
          <w:szCs w:val="24"/>
        </w:rPr>
        <w:t>cies</w:t>
      </w:r>
      <w:r>
        <w:rPr>
          <w:sz w:val="24"/>
          <w:szCs w:val="24"/>
        </w:rPr>
        <w:t xml:space="preserve">, especially for those who </w:t>
      </w:r>
      <w:r w:rsidR="00F54F1F">
        <w:rPr>
          <w:sz w:val="24"/>
          <w:szCs w:val="24"/>
        </w:rPr>
        <w:t>have</w:t>
      </w:r>
      <w:r>
        <w:rPr>
          <w:sz w:val="24"/>
          <w:szCs w:val="24"/>
        </w:rPr>
        <w:t xml:space="preserve"> received </w:t>
      </w:r>
      <w:r w:rsidRPr="00D4724E">
        <w:rPr>
          <w:i/>
          <w:iCs/>
          <w:sz w:val="24"/>
          <w:szCs w:val="24"/>
        </w:rPr>
        <w:t xml:space="preserve">NRSP-8 </w:t>
      </w:r>
      <w:r w:rsidRPr="00D4724E">
        <w:rPr>
          <w:bCs/>
          <w:i/>
          <w:iCs/>
          <w:sz w:val="24"/>
          <w:szCs w:val="24"/>
        </w:rPr>
        <w:t>Small Funding Possibilities for US Aquaculture Groups</w:t>
      </w:r>
      <w:r w:rsidRPr="00DD1FB2">
        <w:rPr>
          <w:sz w:val="24"/>
          <w:szCs w:val="24"/>
        </w:rPr>
        <w:t xml:space="preserve">. Species Coordinators please send in your reports by </w:t>
      </w:r>
      <w:r w:rsidRPr="00DD1FB2">
        <w:rPr>
          <w:b/>
          <w:bCs/>
          <w:sz w:val="24"/>
          <w:szCs w:val="24"/>
        </w:rPr>
        <w:t>December 20, 2019</w:t>
      </w:r>
      <w:r w:rsidRPr="00DD1FB2">
        <w:rPr>
          <w:sz w:val="24"/>
          <w:szCs w:val="24"/>
        </w:rPr>
        <w:t xml:space="preserve"> to Dr. Ben Reading (</w:t>
      </w:r>
      <w:hyperlink r:id="rId16" w:history="1">
        <w:r w:rsidRPr="00DD1FB2">
          <w:rPr>
            <w:rStyle w:val="Hyperlink"/>
            <w:sz w:val="24"/>
            <w:szCs w:val="24"/>
          </w:rPr>
          <w:t>bjreadin@ncsu.edu</w:t>
        </w:r>
      </w:hyperlink>
      <w:r w:rsidRPr="00DD1FB2">
        <w:rPr>
          <w:sz w:val="24"/>
          <w:szCs w:val="24"/>
        </w:rPr>
        <w:t xml:space="preserve">) so that he can assemble the full NRSP-8 Aquaculture Report prior to the PAG Aquaculture Workshop. </w:t>
      </w:r>
    </w:p>
    <w:p w14:paraId="022EDF1F" w14:textId="0FAA107B" w:rsidR="00BB2576" w:rsidRPr="00832BA5" w:rsidRDefault="00BB2576" w:rsidP="003A1E98">
      <w:pPr>
        <w:numPr>
          <w:ilvl w:val="0"/>
          <w:numId w:val="3"/>
        </w:numPr>
        <w:spacing w:before="240" w:after="240"/>
        <w:rPr>
          <w:bCs/>
          <w:sz w:val="24"/>
          <w:szCs w:val="24"/>
        </w:rPr>
      </w:pPr>
      <w:r w:rsidRPr="00DD1FB2">
        <w:rPr>
          <w:b/>
          <w:sz w:val="24"/>
          <w:szCs w:val="24"/>
          <w:u w:val="single"/>
        </w:rPr>
        <w:lastRenderedPageBreak/>
        <w:t>Small Funding Possibilities for US Aquaculture Groups</w:t>
      </w:r>
      <w:r w:rsidRPr="00DD1FB2">
        <w:rPr>
          <w:bCs/>
          <w:sz w:val="24"/>
          <w:szCs w:val="24"/>
        </w:rPr>
        <w:t xml:space="preserve">: </w:t>
      </w:r>
      <w:r w:rsidRPr="00DD1FB2">
        <w:rPr>
          <w:sz w:val="24"/>
          <w:szCs w:val="24"/>
        </w:rPr>
        <w:t xml:space="preserve">The </w:t>
      </w:r>
      <w:r>
        <w:rPr>
          <w:sz w:val="24"/>
          <w:szCs w:val="24"/>
        </w:rPr>
        <w:t xml:space="preserve">NRSP-8 </w:t>
      </w:r>
      <w:r w:rsidRPr="00DD1FB2">
        <w:rPr>
          <w:sz w:val="24"/>
          <w:szCs w:val="24"/>
        </w:rPr>
        <w:t xml:space="preserve">Aquaculture Coordinators request proposals for activities that support community research efforts for United States </w:t>
      </w:r>
      <w:r>
        <w:rPr>
          <w:sz w:val="24"/>
          <w:szCs w:val="24"/>
        </w:rPr>
        <w:t>Aquaculture species</w:t>
      </w:r>
      <w:r w:rsidRPr="00DD1FB2">
        <w:rPr>
          <w:sz w:val="24"/>
          <w:szCs w:val="24"/>
        </w:rPr>
        <w:t xml:space="preserve"> </w:t>
      </w:r>
      <w:r>
        <w:rPr>
          <w:sz w:val="24"/>
          <w:szCs w:val="24"/>
        </w:rPr>
        <w:t xml:space="preserve">including </w:t>
      </w:r>
      <w:r w:rsidRPr="00DD1FB2">
        <w:rPr>
          <w:sz w:val="24"/>
          <w:szCs w:val="24"/>
        </w:rPr>
        <w:t xml:space="preserve">catfish, oysters, salmon, rainbow trout, shrimps, </w:t>
      </w:r>
      <w:r w:rsidR="00F54F1F" w:rsidRPr="00DD1FB2">
        <w:rPr>
          <w:sz w:val="24"/>
          <w:szCs w:val="24"/>
        </w:rPr>
        <w:t>striped bass</w:t>
      </w:r>
      <w:r w:rsidRPr="00DD1FB2">
        <w:rPr>
          <w:sz w:val="24"/>
          <w:szCs w:val="24"/>
        </w:rPr>
        <w:t>, tilapia</w:t>
      </w:r>
      <w:r>
        <w:rPr>
          <w:sz w:val="24"/>
          <w:szCs w:val="24"/>
        </w:rPr>
        <w:t>, and other fishes and shellfishes of agricultural importance</w:t>
      </w:r>
      <w:r w:rsidRPr="00DD1FB2">
        <w:rPr>
          <w:sz w:val="24"/>
          <w:szCs w:val="24"/>
        </w:rPr>
        <w:t xml:space="preserve">. </w:t>
      </w:r>
      <w:r w:rsidRPr="00DD1FB2">
        <w:rPr>
          <w:bCs/>
          <w:sz w:val="24"/>
          <w:szCs w:val="24"/>
        </w:rPr>
        <w:t>The objective of providing these funds will be to support the development and annotation of genomes of economically relevant food fishes (including vertebrate and invertebrate fishes) raised in aquaculture, to subsidize the generation of shared reagents and tools, and to support the generation of preliminary data for grant submissions.</w:t>
      </w:r>
      <w:r>
        <w:rPr>
          <w:bCs/>
          <w:sz w:val="24"/>
          <w:szCs w:val="24"/>
        </w:rPr>
        <w:t xml:space="preserve"> </w:t>
      </w:r>
      <w:r w:rsidRPr="00DD1FB2">
        <w:rPr>
          <w:sz w:val="24"/>
          <w:szCs w:val="24"/>
        </w:rPr>
        <w:t xml:space="preserve">Proposals should specifically address </w:t>
      </w:r>
      <w:r>
        <w:rPr>
          <w:sz w:val="24"/>
          <w:szCs w:val="24"/>
        </w:rPr>
        <w:t xml:space="preserve">one or more </w:t>
      </w:r>
      <w:r w:rsidRPr="00DD1FB2">
        <w:rPr>
          <w:sz w:val="24"/>
          <w:szCs w:val="24"/>
        </w:rPr>
        <w:t>curr</w:t>
      </w:r>
      <w:r>
        <w:rPr>
          <w:sz w:val="24"/>
          <w:szCs w:val="24"/>
        </w:rPr>
        <w:t>ent NRSP-8 Objectives:</w:t>
      </w:r>
      <w:r w:rsidRPr="00DD1FB2">
        <w:rPr>
          <w:sz w:val="24"/>
          <w:szCs w:val="24"/>
        </w:rPr>
        <w:t xml:space="preserve">    </w:t>
      </w:r>
    </w:p>
    <w:p w14:paraId="5B32584A" w14:textId="77777777" w:rsidR="00BB2576" w:rsidRPr="005F22DE" w:rsidRDefault="00BB2576" w:rsidP="00832BA5">
      <w:pPr>
        <w:pStyle w:val="ListParagraph"/>
        <w:tabs>
          <w:tab w:val="left" w:pos="954"/>
        </w:tabs>
        <w:ind w:left="900"/>
        <w:rPr>
          <w:i/>
          <w:iCs/>
          <w:sz w:val="24"/>
          <w:szCs w:val="24"/>
        </w:rPr>
      </w:pPr>
      <w:r w:rsidRPr="005F22DE">
        <w:rPr>
          <w:i/>
          <w:iCs/>
          <w:sz w:val="24"/>
          <w:szCs w:val="24"/>
          <w:u w:val="single"/>
        </w:rPr>
        <w:t>Objective 1</w:t>
      </w:r>
      <w:r w:rsidRPr="005F22DE">
        <w:rPr>
          <w:i/>
          <w:iCs/>
          <w:sz w:val="24"/>
          <w:szCs w:val="24"/>
        </w:rPr>
        <w:t>: Advance the status of reference genomes for all species, including basic annotation of worldwide genetic variation, by broad sequencing among different lines and breeds of animals.</w:t>
      </w:r>
    </w:p>
    <w:p w14:paraId="3571F949" w14:textId="77777777" w:rsidR="00BB2576" w:rsidRPr="005F22DE" w:rsidRDefault="00BB2576" w:rsidP="00832BA5">
      <w:pPr>
        <w:pStyle w:val="ListParagraph"/>
        <w:tabs>
          <w:tab w:val="left" w:pos="954"/>
        </w:tabs>
        <w:ind w:left="900"/>
        <w:rPr>
          <w:i/>
          <w:iCs/>
          <w:sz w:val="24"/>
          <w:szCs w:val="24"/>
        </w:rPr>
      </w:pPr>
      <w:r w:rsidRPr="005F22DE">
        <w:rPr>
          <w:i/>
          <w:iCs/>
          <w:sz w:val="24"/>
          <w:szCs w:val="24"/>
          <w:u w:val="single"/>
        </w:rPr>
        <w:t>Objective 2</w:t>
      </w:r>
      <w:r w:rsidRPr="005F22DE">
        <w:rPr>
          <w:i/>
          <w:iCs/>
          <w:sz w:val="24"/>
          <w:szCs w:val="24"/>
        </w:rPr>
        <w:t>: Develop strategies to identify and exploit genes and allelic variation that contribute to economically relevant phenotypes and traits, in part through improving functional annotation of the genomes of our species.</w:t>
      </w:r>
    </w:p>
    <w:p w14:paraId="70752D4C" w14:textId="77777777" w:rsidR="00BB2576" w:rsidRPr="00DD1FB2" w:rsidRDefault="00BB2576" w:rsidP="00832BA5">
      <w:pPr>
        <w:ind w:left="900"/>
        <w:rPr>
          <w:sz w:val="24"/>
          <w:szCs w:val="24"/>
        </w:rPr>
      </w:pPr>
      <w:r w:rsidRPr="005F22DE">
        <w:rPr>
          <w:i/>
          <w:iCs/>
          <w:sz w:val="24"/>
          <w:szCs w:val="24"/>
          <w:u w:val="single"/>
        </w:rPr>
        <w:t>Objective 3</w:t>
      </w:r>
      <w:r w:rsidRPr="005F22DE">
        <w:rPr>
          <w:i/>
          <w:iCs/>
          <w:sz w:val="24"/>
          <w:szCs w:val="24"/>
        </w:rPr>
        <w:t>: Facilitate analysis, curation, storage, distribution and application of the enormous datasets now being generated by next-generation sequencing and related "omics" technologies with regard to animal species of agricultural interest.</w:t>
      </w:r>
    </w:p>
    <w:p w14:paraId="73048888" w14:textId="33898FC3" w:rsidR="00BB2576" w:rsidRPr="004A217C" w:rsidRDefault="00BB2576" w:rsidP="004A217C">
      <w:pPr>
        <w:ind w:left="720"/>
        <w:rPr>
          <w:sz w:val="24"/>
          <w:szCs w:val="24"/>
        </w:rPr>
      </w:pPr>
      <w:r w:rsidRPr="00DD1FB2">
        <w:rPr>
          <w:sz w:val="24"/>
          <w:szCs w:val="24"/>
        </w:rPr>
        <w:t xml:space="preserve">Principal Investigators should be </w:t>
      </w:r>
      <w:r w:rsidRPr="003A1E98">
        <w:rPr>
          <w:sz w:val="24"/>
          <w:szCs w:val="24"/>
        </w:rPr>
        <w:t>based at United States institutions</w:t>
      </w:r>
      <w:r w:rsidRPr="00DD1FB2">
        <w:rPr>
          <w:sz w:val="24"/>
          <w:szCs w:val="24"/>
        </w:rPr>
        <w:t xml:space="preserve">. Proposals should be no </w:t>
      </w:r>
      <w:r>
        <w:rPr>
          <w:sz w:val="24"/>
          <w:szCs w:val="24"/>
        </w:rPr>
        <w:t xml:space="preserve">more </w:t>
      </w:r>
      <w:r w:rsidRPr="00DD1FB2">
        <w:rPr>
          <w:sz w:val="24"/>
          <w:szCs w:val="24"/>
        </w:rPr>
        <w:t xml:space="preserve">than 1 page in length and funding requests should not exceed $10,000. The project duration will be 12 months (1 year). No indirect cost </w:t>
      </w:r>
      <w:r>
        <w:rPr>
          <w:sz w:val="24"/>
          <w:szCs w:val="24"/>
        </w:rPr>
        <w:t xml:space="preserve">(F&amp;A) </w:t>
      </w:r>
      <w:r w:rsidRPr="00DD1FB2">
        <w:rPr>
          <w:sz w:val="24"/>
          <w:szCs w:val="24"/>
        </w:rPr>
        <w:t>is allowed due to the nature of the funds. Proposals should identify the relevant research community and outline how funds will be used for research support activities. Such activities may include</w:t>
      </w:r>
      <w:r>
        <w:rPr>
          <w:sz w:val="24"/>
          <w:szCs w:val="24"/>
        </w:rPr>
        <w:t>,</w:t>
      </w:r>
      <w:r w:rsidRPr="00DD1FB2">
        <w:rPr>
          <w:sz w:val="24"/>
          <w:szCs w:val="24"/>
        </w:rPr>
        <w:t xml:space="preserve"> but are not limited to</w:t>
      </w:r>
      <w:r>
        <w:rPr>
          <w:sz w:val="24"/>
          <w:szCs w:val="24"/>
        </w:rPr>
        <w:t>,</w:t>
      </w:r>
      <w:r w:rsidRPr="00DD1FB2">
        <w:rPr>
          <w:sz w:val="24"/>
          <w:szCs w:val="24"/>
        </w:rPr>
        <w:t xml:space="preserve"> training, workshops, industry outreach, development of high throughput genotyping platforms, genome sequence assembly and annotation, and developing and/or supporting community databases and web sites. Proposals should be sent to</w:t>
      </w:r>
      <w:r w:rsidRPr="00832BA5">
        <w:rPr>
          <w:sz w:val="24"/>
          <w:szCs w:val="24"/>
        </w:rPr>
        <w:t xml:space="preserve"> </w:t>
      </w:r>
      <w:r w:rsidRPr="00DD1FB2">
        <w:rPr>
          <w:sz w:val="24"/>
          <w:szCs w:val="24"/>
        </w:rPr>
        <w:t>Dr. Ben Reading (</w:t>
      </w:r>
      <w:hyperlink r:id="rId17" w:history="1">
        <w:r w:rsidRPr="00DD1FB2">
          <w:rPr>
            <w:rStyle w:val="Hyperlink"/>
            <w:sz w:val="24"/>
            <w:szCs w:val="24"/>
          </w:rPr>
          <w:t>bjreadin@ncsu.edu</w:t>
        </w:r>
      </w:hyperlink>
      <w:r w:rsidRPr="00DD1FB2">
        <w:rPr>
          <w:sz w:val="24"/>
          <w:szCs w:val="24"/>
        </w:rPr>
        <w:t>)</w:t>
      </w:r>
      <w:r>
        <w:rPr>
          <w:sz w:val="24"/>
          <w:szCs w:val="24"/>
        </w:rPr>
        <w:t xml:space="preserve"> by </w:t>
      </w:r>
      <w:r w:rsidRPr="00832BA5">
        <w:rPr>
          <w:b/>
          <w:bCs/>
          <w:sz w:val="24"/>
          <w:szCs w:val="24"/>
        </w:rPr>
        <w:t xml:space="preserve">November </w:t>
      </w:r>
      <w:r>
        <w:rPr>
          <w:b/>
          <w:bCs/>
          <w:sz w:val="24"/>
          <w:szCs w:val="24"/>
        </w:rPr>
        <w:t>8</w:t>
      </w:r>
      <w:r w:rsidRPr="00832BA5">
        <w:rPr>
          <w:b/>
          <w:bCs/>
          <w:sz w:val="24"/>
          <w:szCs w:val="24"/>
        </w:rPr>
        <w:t>, 2019</w:t>
      </w:r>
      <w:r>
        <w:rPr>
          <w:sz w:val="24"/>
          <w:szCs w:val="24"/>
        </w:rPr>
        <w:t>.</w:t>
      </w:r>
      <w:r w:rsidRPr="00DD1FB2">
        <w:rPr>
          <w:sz w:val="24"/>
          <w:szCs w:val="24"/>
        </w:rPr>
        <w:t xml:space="preserve"> </w:t>
      </w:r>
      <w:r w:rsidRPr="00DD1FB2">
        <w:rPr>
          <w:bCs/>
          <w:sz w:val="24"/>
          <w:szCs w:val="24"/>
        </w:rPr>
        <w:t xml:space="preserve">Proposals will be reviewed and ranked </w:t>
      </w:r>
      <w:r w:rsidRPr="00DD1FB2">
        <w:rPr>
          <w:sz w:val="24"/>
          <w:szCs w:val="24"/>
        </w:rPr>
        <w:t>by the Species Coordinators</w:t>
      </w:r>
      <w:r>
        <w:rPr>
          <w:sz w:val="24"/>
          <w:szCs w:val="24"/>
        </w:rPr>
        <w:t xml:space="preserve"> and </w:t>
      </w:r>
      <w:r w:rsidRPr="00DD1FB2">
        <w:rPr>
          <w:sz w:val="24"/>
          <w:szCs w:val="24"/>
        </w:rPr>
        <w:t>Aquaculture Coordinators</w:t>
      </w:r>
      <w:r w:rsidRPr="005F22DE">
        <w:rPr>
          <w:sz w:val="24"/>
          <w:szCs w:val="24"/>
        </w:rPr>
        <w:t xml:space="preserve"> and awardees will be notified </w:t>
      </w:r>
      <w:r>
        <w:rPr>
          <w:sz w:val="24"/>
          <w:szCs w:val="24"/>
        </w:rPr>
        <w:t>in early 2020</w:t>
      </w:r>
      <w:r w:rsidRPr="00DD1FB2">
        <w:rPr>
          <w:sz w:val="24"/>
          <w:szCs w:val="24"/>
        </w:rPr>
        <w:t>.</w:t>
      </w:r>
    </w:p>
    <w:p w14:paraId="46EBC066" w14:textId="0C1C5063" w:rsidR="00326359" w:rsidRDefault="00326359" w:rsidP="00326359">
      <w:pPr>
        <w:pStyle w:val="ListParagraph"/>
        <w:numPr>
          <w:ilvl w:val="0"/>
          <w:numId w:val="2"/>
        </w:numPr>
        <w:rPr>
          <w:color w:val="000000"/>
        </w:rPr>
      </w:pPr>
      <w:r w:rsidRPr="004A217C">
        <w:rPr>
          <w:b/>
          <w:sz w:val="24"/>
          <w:szCs w:val="24"/>
        </w:rPr>
        <w:t>Seriol</w:t>
      </w:r>
      <w:r w:rsidRPr="004A217C">
        <w:rPr>
          <w:b/>
          <w:sz w:val="24"/>
        </w:rPr>
        <w:t xml:space="preserve">a Workshop </w:t>
      </w:r>
      <w:r w:rsidR="004A217C">
        <w:rPr>
          <w:b/>
          <w:sz w:val="24"/>
        </w:rPr>
        <w:t xml:space="preserve">January </w:t>
      </w:r>
      <w:r w:rsidRPr="004A217C">
        <w:rPr>
          <w:b/>
          <w:sz w:val="24"/>
        </w:rPr>
        <w:t xml:space="preserve">9 and 10, 2020:  </w:t>
      </w:r>
      <w:r w:rsidRPr="00B75B10">
        <w:t>The NOAA Fisheries, Southwest Fisheries Science Center</w:t>
      </w:r>
      <w:r>
        <w:t xml:space="preserve"> and the NOAA Fisheries, Office of Aquaculture</w:t>
      </w:r>
      <w:r w:rsidRPr="00B75B10">
        <w:t xml:space="preserve"> is pleased to announce the third </w:t>
      </w:r>
      <w:r w:rsidRPr="004A217C">
        <w:rPr>
          <w:i/>
        </w:rPr>
        <w:t>Seriola</w:t>
      </w:r>
      <w:r w:rsidRPr="004A217C">
        <w:t xml:space="preserve"> </w:t>
      </w:r>
      <w:r w:rsidRPr="004A217C">
        <w:rPr>
          <w:i/>
        </w:rPr>
        <w:t xml:space="preserve">Workshop </w:t>
      </w:r>
      <w:r>
        <w:t xml:space="preserve">to take place </w:t>
      </w:r>
      <w:r w:rsidRPr="00B75B10">
        <w:t xml:space="preserve">on </w:t>
      </w:r>
      <w:r w:rsidR="004A217C">
        <w:rPr>
          <w:b/>
        </w:rPr>
        <w:t xml:space="preserve">January </w:t>
      </w:r>
      <w:r w:rsidRPr="00326359">
        <w:rPr>
          <w:b/>
        </w:rPr>
        <w:t>9 and 10, 2020</w:t>
      </w:r>
      <w:r w:rsidRPr="00B75B10">
        <w:t xml:space="preserve"> at the Southwest Fisheries Science Center in </w:t>
      </w:r>
      <w:r w:rsidRPr="004A217C">
        <w:t xml:space="preserve">La Jolla, </w:t>
      </w:r>
      <w:r w:rsidR="004A217C">
        <w:t>CA</w:t>
      </w:r>
      <w:r w:rsidRPr="00B75B10">
        <w:t xml:space="preserve">. </w:t>
      </w:r>
      <w:r w:rsidRPr="00326359">
        <w:rPr>
          <w:color w:val="000000"/>
        </w:rPr>
        <w:t xml:space="preserve">The aim of this workshop is to connect </w:t>
      </w:r>
      <w:r w:rsidRPr="00326359">
        <w:rPr>
          <w:i/>
          <w:iCs/>
          <w:color w:val="000000"/>
        </w:rPr>
        <w:t xml:space="preserve">Seriola </w:t>
      </w:r>
      <w:r w:rsidRPr="00326359">
        <w:rPr>
          <w:color w:val="000000"/>
        </w:rPr>
        <w:t>researchers to identify obvious routes of collaboration, to coordinate experiments and analyses that may greatly</w:t>
      </w:r>
      <w:r w:rsidRPr="00326359">
        <w:rPr>
          <w:i/>
          <w:iCs/>
          <w:color w:val="000000"/>
        </w:rPr>
        <w:t xml:space="preserve"> </w:t>
      </w:r>
      <w:r w:rsidRPr="00326359">
        <w:rPr>
          <w:color w:val="000000"/>
        </w:rPr>
        <w:t>enhance individual projects, and to determine if the cost of some research technologies may be improved through</w:t>
      </w:r>
      <w:r w:rsidRPr="00326359">
        <w:rPr>
          <w:i/>
          <w:iCs/>
          <w:color w:val="000000"/>
        </w:rPr>
        <w:t xml:space="preserve"> </w:t>
      </w:r>
      <w:r w:rsidRPr="00326359">
        <w:rPr>
          <w:color w:val="000000"/>
        </w:rPr>
        <w:t xml:space="preserve">economies of scale. The 2018 workshop included participants from private industry, government agencies, universities, and non-profit groups working on a broad range of </w:t>
      </w:r>
      <w:r w:rsidRPr="00326359">
        <w:rPr>
          <w:color w:val="000000"/>
        </w:rPr>
        <w:lastRenderedPageBreak/>
        <w:t xml:space="preserve">topics involving </w:t>
      </w:r>
      <w:r w:rsidRPr="00326359">
        <w:rPr>
          <w:i/>
          <w:color w:val="000000"/>
        </w:rPr>
        <w:t>Seriola</w:t>
      </w:r>
      <w:r w:rsidRPr="00326359">
        <w:rPr>
          <w:color w:val="000000"/>
        </w:rPr>
        <w:t xml:space="preserve"> culture; the research and culture programs presented at the workshop represented all five </w:t>
      </w:r>
      <w:r w:rsidRPr="00326359">
        <w:rPr>
          <w:i/>
          <w:color w:val="000000"/>
        </w:rPr>
        <w:t>Seriola</w:t>
      </w:r>
      <w:r w:rsidRPr="00326359">
        <w:rPr>
          <w:color w:val="000000"/>
        </w:rPr>
        <w:t xml:space="preserve"> species currently in culture, and demonstrated progress in </w:t>
      </w:r>
      <w:r w:rsidRPr="00326359">
        <w:rPr>
          <w:i/>
          <w:color w:val="000000"/>
        </w:rPr>
        <w:t xml:space="preserve">Seriola </w:t>
      </w:r>
      <w:r w:rsidRPr="00326359">
        <w:rPr>
          <w:color w:val="000000"/>
        </w:rPr>
        <w:t xml:space="preserve">culture/research taking place in six countries. </w:t>
      </w:r>
    </w:p>
    <w:p w14:paraId="4DA4EA60" w14:textId="4A93DE07" w:rsidR="00BB2576" w:rsidRPr="00B4320D" w:rsidRDefault="00326359" w:rsidP="00B4320D">
      <w:pPr>
        <w:ind w:left="720"/>
        <w:rPr>
          <w:color w:val="000000"/>
        </w:rPr>
      </w:pPr>
      <w:r w:rsidRPr="004A217C">
        <w:rPr>
          <w:color w:val="222222"/>
        </w:rPr>
        <w:t>This workshop is still planned to coincide with the Plant and Animal Genomics (PAG) Conference that runs from Jan</w:t>
      </w:r>
      <w:r w:rsidR="004A217C">
        <w:rPr>
          <w:color w:val="222222"/>
        </w:rPr>
        <w:t>uary 11 through 15</w:t>
      </w:r>
      <w:r w:rsidRPr="004A217C">
        <w:rPr>
          <w:color w:val="222222"/>
        </w:rPr>
        <w:t xml:space="preserve">, 2020 in San Diego, CA. As a number of participants will be attending this conference, this is an opportune time and location to hold a workshop; this will also provide opportunities for further discussion among the </w:t>
      </w:r>
      <w:r w:rsidRPr="004A217C">
        <w:rPr>
          <w:i/>
          <w:iCs/>
          <w:color w:val="222222"/>
        </w:rPr>
        <w:t xml:space="preserve">Seriola </w:t>
      </w:r>
      <w:r w:rsidRPr="004A217C">
        <w:rPr>
          <w:color w:val="222222"/>
        </w:rPr>
        <w:t>genetic/genomic researchers attending PAG. For more information, or to be included on emails pertaining to this workshop, please contact Dr. Catherine Purcell (</w:t>
      </w:r>
      <w:hyperlink r:id="rId18" w:history="1">
        <w:r w:rsidRPr="00B75B10">
          <w:rPr>
            <w:rStyle w:val="Hyperlink"/>
          </w:rPr>
          <w:t>Catherine.Purcell@noaa.gov</w:t>
        </w:r>
      </w:hyperlink>
      <w:r w:rsidRPr="004A217C">
        <w:rPr>
          <w:color w:val="222222"/>
        </w:rPr>
        <w:t xml:space="preserve">). Registration for this workshop can be found at: </w:t>
      </w:r>
      <w:hyperlink r:id="rId19" w:history="1">
        <w:r w:rsidRPr="00B75B10">
          <w:rPr>
            <w:rStyle w:val="Hyperlink"/>
          </w:rPr>
          <w:t>https://www.eventbrite.com/e/3rd-seriola-workshop-january-9-10-2020-registration-66376368505</w:t>
        </w:r>
      </w:hyperlink>
    </w:p>
    <w:sectPr w:rsidR="00BB2576" w:rsidRPr="00B4320D" w:rsidSect="004113F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751488" w15:done="0"/>
  <w15:commentEx w15:paraId="36770952" w15:done="0"/>
  <w15:commentEx w15:paraId="65EC4264" w15:paraIdParent="36770952" w15:done="0"/>
  <w15:commentEx w15:paraId="3B0FB3DC" w15:done="0"/>
  <w15:commentEx w15:paraId="3A7E1D71" w15:done="0"/>
  <w15:commentEx w15:paraId="34BDCE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70952" w16cid:durableId="210E0A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6D6"/>
    <w:multiLevelType w:val="hybridMultilevel"/>
    <w:tmpl w:val="8154F6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157C4C"/>
    <w:multiLevelType w:val="hybridMultilevel"/>
    <w:tmpl w:val="8E1E7AA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9356E33"/>
    <w:multiLevelType w:val="hybridMultilevel"/>
    <w:tmpl w:val="EB5857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Roberts">
    <w15:presenceInfo w15:providerId="AD" w15:userId="S::sr320@uw.edu::8314a526-4473-4b2f-b33f-e5d4148789c0"/>
  </w15:person>
  <w15:person w15:author="Catherine Purcell">
    <w15:presenceInfo w15:providerId="None" w15:userId="Catherine Purcel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04"/>
    <w:rsid w:val="00047823"/>
    <w:rsid w:val="000519F6"/>
    <w:rsid w:val="000B498A"/>
    <w:rsid w:val="000D2744"/>
    <w:rsid w:val="000F44B0"/>
    <w:rsid w:val="00105B18"/>
    <w:rsid w:val="00116CCC"/>
    <w:rsid w:val="00121B8C"/>
    <w:rsid w:val="00153754"/>
    <w:rsid w:val="00187E41"/>
    <w:rsid w:val="001C4301"/>
    <w:rsid w:val="001E43B1"/>
    <w:rsid w:val="00205E3B"/>
    <w:rsid w:val="00244C05"/>
    <w:rsid w:val="00266A68"/>
    <w:rsid w:val="00274A6A"/>
    <w:rsid w:val="00286487"/>
    <w:rsid w:val="00287BD2"/>
    <w:rsid w:val="002B0E4F"/>
    <w:rsid w:val="003063B7"/>
    <w:rsid w:val="00326359"/>
    <w:rsid w:val="00353E8D"/>
    <w:rsid w:val="0036217E"/>
    <w:rsid w:val="003725CD"/>
    <w:rsid w:val="003A1E98"/>
    <w:rsid w:val="003F1972"/>
    <w:rsid w:val="004113F6"/>
    <w:rsid w:val="00417D88"/>
    <w:rsid w:val="00417E59"/>
    <w:rsid w:val="00430C8E"/>
    <w:rsid w:val="00460BC6"/>
    <w:rsid w:val="004733B5"/>
    <w:rsid w:val="00484830"/>
    <w:rsid w:val="004974B3"/>
    <w:rsid w:val="004A217C"/>
    <w:rsid w:val="004B3BB1"/>
    <w:rsid w:val="004C4D67"/>
    <w:rsid w:val="004D4643"/>
    <w:rsid w:val="004E129D"/>
    <w:rsid w:val="004E69C5"/>
    <w:rsid w:val="004F6508"/>
    <w:rsid w:val="004F6A4D"/>
    <w:rsid w:val="00523A8D"/>
    <w:rsid w:val="00560C0D"/>
    <w:rsid w:val="0056310C"/>
    <w:rsid w:val="005824BE"/>
    <w:rsid w:val="0058694D"/>
    <w:rsid w:val="005913D8"/>
    <w:rsid w:val="0059355B"/>
    <w:rsid w:val="005A2771"/>
    <w:rsid w:val="005C2CB6"/>
    <w:rsid w:val="005D1B10"/>
    <w:rsid w:val="005F22DE"/>
    <w:rsid w:val="00621D8F"/>
    <w:rsid w:val="0065252B"/>
    <w:rsid w:val="0067020D"/>
    <w:rsid w:val="006A298B"/>
    <w:rsid w:val="006D7402"/>
    <w:rsid w:val="006E6E1D"/>
    <w:rsid w:val="00717DCC"/>
    <w:rsid w:val="00760E36"/>
    <w:rsid w:val="00782022"/>
    <w:rsid w:val="00786B02"/>
    <w:rsid w:val="0079572A"/>
    <w:rsid w:val="007A47A7"/>
    <w:rsid w:val="007C6161"/>
    <w:rsid w:val="007E2A0F"/>
    <w:rsid w:val="008111B2"/>
    <w:rsid w:val="00832BA5"/>
    <w:rsid w:val="008375C9"/>
    <w:rsid w:val="00841C66"/>
    <w:rsid w:val="00842ADC"/>
    <w:rsid w:val="008536E7"/>
    <w:rsid w:val="00856CBE"/>
    <w:rsid w:val="00860074"/>
    <w:rsid w:val="00861936"/>
    <w:rsid w:val="00884EFF"/>
    <w:rsid w:val="008A7576"/>
    <w:rsid w:val="008E1CCE"/>
    <w:rsid w:val="008E2948"/>
    <w:rsid w:val="008F50C7"/>
    <w:rsid w:val="00901F44"/>
    <w:rsid w:val="009112F9"/>
    <w:rsid w:val="00933BE5"/>
    <w:rsid w:val="009436CC"/>
    <w:rsid w:val="009544F7"/>
    <w:rsid w:val="009A56DC"/>
    <w:rsid w:val="009B1B4C"/>
    <w:rsid w:val="009B6418"/>
    <w:rsid w:val="009C3717"/>
    <w:rsid w:val="009D2180"/>
    <w:rsid w:val="009D23B1"/>
    <w:rsid w:val="009F1D87"/>
    <w:rsid w:val="009F6D6C"/>
    <w:rsid w:val="00A22C0B"/>
    <w:rsid w:val="00A4331E"/>
    <w:rsid w:val="00A559B7"/>
    <w:rsid w:val="00A61566"/>
    <w:rsid w:val="00A64FF6"/>
    <w:rsid w:val="00A812E6"/>
    <w:rsid w:val="00A96B2F"/>
    <w:rsid w:val="00AB4939"/>
    <w:rsid w:val="00AE53C7"/>
    <w:rsid w:val="00B0159C"/>
    <w:rsid w:val="00B078E8"/>
    <w:rsid w:val="00B117F0"/>
    <w:rsid w:val="00B241FD"/>
    <w:rsid w:val="00B25F25"/>
    <w:rsid w:val="00B3489F"/>
    <w:rsid w:val="00B4320D"/>
    <w:rsid w:val="00B44647"/>
    <w:rsid w:val="00B6742F"/>
    <w:rsid w:val="00B7195A"/>
    <w:rsid w:val="00BB2576"/>
    <w:rsid w:val="00BB7EFE"/>
    <w:rsid w:val="00C102F3"/>
    <w:rsid w:val="00C30DD6"/>
    <w:rsid w:val="00C4545F"/>
    <w:rsid w:val="00C5639D"/>
    <w:rsid w:val="00C6016D"/>
    <w:rsid w:val="00C61EBB"/>
    <w:rsid w:val="00C81538"/>
    <w:rsid w:val="00C94AD0"/>
    <w:rsid w:val="00CC3108"/>
    <w:rsid w:val="00CD0EEF"/>
    <w:rsid w:val="00CF26C1"/>
    <w:rsid w:val="00CF3E74"/>
    <w:rsid w:val="00D06E4D"/>
    <w:rsid w:val="00D44FDA"/>
    <w:rsid w:val="00D4724E"/>
    <w:rsid w:val="00D80485"/>
    <w:rsid w:val="00D811D8"/>
    <w:rsid w:val="00DA3922"/>
    <w:rsid w:val="00DA4A57"/>
    <w:rsid w:val="00DD1FB2"/>
    <w:rsid w:val="00E0505A"/>
    <w:rsid w:val="00E3750A"/>
    <w:rsid w:val="00E44BA1"/>
    <w:rsid w:val="00E86B40"/>
    <w:rsid w:val="00EA0AA9"/>
    <w:rsid w:val="00EA1A5F"/>
    <w:rsid w:val="00EC1977"/>
    <w:rsid w:val="00F01004"/>
    <w:rsid w:val="00F43F41"/>
    <w:rsid w:val="00F54F1F"/>
    <w:rsid w:val="00F73BD4"/>
    <w:rsid w:val="00FA57D8"/>
    <w:rsid w:val="00FE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DC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F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42F"/>
    <w:pPr>
      <w:ind w:left="720"/>
    </w:pPr>
  </w:style>
  <w:style w:type="character" w:styleId="Hyperlink">
    <w:name w:val="Hyperlink"/>
    <w:uiPriority w:val="99"/>
    <w:semiHidden/>
    <w:rsid w:val="00B6742F"/>
    <w:rPr>
      <w:rFonts w:cs="Times New Roman"/>
      <w:color w:val="0000FF"/>
      <w:u w:val="single"/>
    </w:rPr>
  </w:style>
  <w:style w:type="character" w:styleId="FollowedHyperlink">
    <w:name w:val="FollowedHyperlink"/>
    <w:uiPriority w:val="99"/>
    <w:semiHidden/>
    <w:rsid w:val="00B6742F"/>
    <w:rPr>
      <w:rFonts w:cs="Times New Roman"/>
      <w:color w:val="auto"/>
      <w:u w:val="single"/>
    </w:rPr>
  </w:style>
  <w:style w:type="paragraph" w:styleId="BalloonText">
    <w:name w:val="Balloon Text"/>
    <w:basedOn w:val="Normal"/>
    <w:link w:val="BalloonTextChar"/>
    <w:uiPriority w:val="99"/>
    <w:semiHidden/>
    <w:unhideWhenUsed/>
    <w:rsid w:val="00F54F1F"/>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F54F1F"/>
    <w:rPr>
      <w:rFonts w:ascii="Times New Roman" w:hAnsi="Times New Roman"/>
      <w:sz w:val="18"/>
      <w:szCs w:val="18"/>
    </w:rPr>
  </w:style>
  <w:style w:type="character" w:styleId="CommentReference">
    <w:name w:val="annotation reference"/>
    <w:uiPriority w:val="99"/>
    <w:semiHidden/>
    <w:unhideWhenUsed/>
    <w:rsid w:val="005824BE"/>
    <w:rPr>
      <w:sz w:val="16"/>
      <w:szCs w:val="16"/>
    </w:rPr>
  </w:style>
  <w:style w:type="paragraph" w:styleId="CommentText">
    <w:name w:val="annotation text"/>
    <w:basedOn w:val="Normal"/>
    <w:link w:val="CommentTextChar"/>
    <w:uiPriority w:val="99"/>
    <w:semiHidden/>
    <w:unhideWhenUsed/>
    <w:rsid w:val="005824BE"/>
    <w:rPr>
      <w:sz w:val="20"/>
      <w:szCs w:val="20"/>
    </w:rPr>
  </w:style>
  <w:style w:type="character" w:customStyle="1" w:styleId="CommentTextChar">
    <w:name w:val="Comment Text Char"/>
    <w:link w:val="CommentText"/>
    <w:uiPriority w:val="99"/>
    <w:semiHidden/>
    <w:rsid w:val="005824BE"/>
    <w:rPr>
      <w:sz w:val="20"/>
      <w:szCs w:val="20"/>
    </w:rPr>
  </w:style>
  <w:style w:type="paragraph" w:styleId="CommentSubject">
    <w:name w:val="annotation subject"/>
    <w:basedOn w:val="CommentText"/>
    <w:next w:val="CommentText"/>
    <w:link w:val="CommentSubjectChar"/>
    <w:uiPriority w:val="99"/>
    <w:semiHidden/>
    <w:unhideWhenUsed/>
    <w:rsid w:val="005824BE"/>
    <w:rPr>
      <w:b/>
      <w:bCs/>
    </w:rPr>
  </w:style>
  <w:style w:type="character" w:customStyle="1" w:styleId="CommentSubjectChar">
    <w:name w:val="Comment Subject Char"/>
    <w:link w:val="CommentSubject"/>
    <w:uiPriority w:val="99"/>
    <w:semiHidden/>
    <w:rsid w:val="005824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F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42F"/>
    <w:pPr>
      <w:ind w:left="720"/>
    </w:pPr>
  </w:style>
  <w:style w:type="character" w:styleId="Hyperlink">
    <w:name w:val="Hyperlink"/>
    <w:uiPriority w:val="99"/>
    <w:semiHidden/>
    <w:rsid w:val="00B6742F"/>
    <w:rPr>
      <w:rFonts w:cs="Times New Roman"/>
      <w:color w:val="0000FF"/>
      <w:u w:val="single"/>
    </w:rPr>
  </w:style>
  <w:style w:type="character" w:styleId="FollowedHyperlink">
    <w:name w:val="FollowedHyperlink"/>
    <w:uiPriority w:val="99"/>
    <w:semiHidden/>
    <w:rsid w:val="00B6742F"/>
    <w:rPr>
      <w:rFonts w:cs="Times New Roman"/>
      <w:color w:val="auto"/>
      <w:u w:val="single"/>
    </w:rPr>
  </w:style>
  <w:style w:type="paragraph" w:styleId="BalloonText">
    <w:name w:val="Balloon Text"/>
    <w:basedOn w:val="Normal"/>
    <w:link w:val="BalloonTextChar"/>
    <w:uiPriority w:val="99"/>
    <w:semiHidden/>
    <w:unhideWhenUsed/>
    <w:rsid w:val="00F54F1F"/>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F54F1F"/>
    <w:rPr>
      <w:rFonts w:ascii="Times New Roman" w:hAnsi="Times New Roman"/>
      <w:sz w:val="18"/>
      <w:szCs w:val="18"/>
    </w:rPr>
  </w:style>
  <w:style w:type="character" w:styleId="CommentReference">
    <w:name w:val="annotation reference"/>
    <w:uiPriority w:val="99"/>
    <w:semiHidden/>
    <w:unhideWhenUsed/>
    <w:rsid w:val="005824BE"/>
    <w:rPr>
      <w:sz w:val="16"/>
      <w:szCs w:val="16"/>
    </w:rPr>
  </w:style>
  <w:style w:type="paragraph" w:styleId="CommentText">
    <w:name w:val="annotation text"/>
    <w:basedOn w:val="Normal"/>
    <w:link w:val="CommentTextChar"/>
    <w:uiPriority w:val="99"/>
    <w:semiHidden/>
    <w:unhideWhenUsed/>
    <w:rsid w:val="005824BE"/>
    <w:rPr>
      <w:sz w:val="20"/>
      <w:szCs w:val="20"/>
    </w:rPr>
  </w:style>
  <w:style w:type="character" w:customStyle="1" w:styleId="CommentTextChar">
    <w:name w:val="Comment Text Char"/>
    <w:link w:val="CommentText"/>
    <w:uiPriority w:val="99"/>
    <w:semiHidden/>
    <w:rsid w:val="005824BE"/>
    <w:rPr>
      <w:sz w:val="20"/>
      <w:szCs w:val="20"/>
    </w:rPr>
  </w:style>
  <w:style w:type="paragraph" w:styleId="CommentSubject">
    <w:name w:val="annotation subject"/>
    <w:basedOn w:val="CommentText"/>
    <w:next w:val="CommentText"/>
    <w:link w:val="CommentSubjectChar"/>
    <w:uiPriority w:val="99"/>
    <w:semiHidden/>
    <w:unhideWhenUsed/>
    <w:rsid w:val="005824BE"/>
    <w:rPr>
      <w:b/>
      <w:bCs/>
    </w:rPr>
  </w:style>
  <w:style w:type="character" w:customStyle="1" w:styleId="CommentSubjectChar">
    <w:name w:val="Comment Subject Char"/>
    <w:link w:val="CommentSubject"/>
    <w:uiPriority w:val="99"/>
    <w:semiHidden/>
    <w:rsid w:val="00582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5544">
      <w:marLeft w:val="0"/>
      <w:marRight w:val="0"/>
      <w:marTop w:val="0"/>
      <w:marBottom w:val="0"/>
      <w:divBdr>
        <w:top w:val="none" w:sz="0" w:space="0" w:color="auto"/>
        <w:left w:val="none" w:sz="0" w:space="0" w:color="auto"/>
        <w:bottom w:val="none" w:sz="0" w:space="0" w:color="auto"/>
        <w:right w:val="none" w:sz="0" w:space="0" w:color="auto"/>
      </w:divBdr>
    </w:div>
    <w:div w:id="879705551">
      <w:marLeft w:val="0"/>
      <w:marRight w:val="0"/>
      <w:marTop w:val="0"/>
      <w:marBottom w:val="0"/>
      <w:divBdr>
        <w:top w:val="none" w:sz="0" w:space="0" w:color="auto"/>
        <w:left w:val="none" w:sz="0" w:space="0" w:color="auto"/>
        <w:bottom w:val="none" w:sz="0" w:space="0" w:color="auto"/>
        <w:right w:val="none" w:sz="0" w:space="0" w:color="auto"/>
      </w:divBdr>
      <w:divsChild>
        <w:div w:id="879705548">
          <w:marLeft w:val="0"/>
          <w:marRight w:val="0"/>
          <w:marTop w:val="0"/>
          <w:marBottom w:val="0"/>
          <w:divBdr>
            <w:top w:val="none" w:sz="0" w:space="0" w:color="auto"/>
            <w:left w:val="none" w:sz="0" w:space="0" w:color="auto"/>
            <w:bottom w:val="none" w:sz="0" w:space="0" w:color="auto"/>
            <w:right w:val="none" w:sz="0" w:space="0" w:color="auto"/>
          </w:divBdr>
          <w:divsChild>
            <w:div w:id="879705547">
              <w:marLeft w:val="0"/>
              <w:marRight w:val="0"/>
              <w:marTop w:val="150"/>
              <w:marBottom w:val="0"/>
              <w:divBdr>
                <w:top w:val="none" w:sz="0" w:space="0" w:color="auto"/>
                <w:left w:val="none" w:sz="0" w:space="0" w:color="auto"/>
                <w:bottom w:val="none" w:sz="0" w:space="0" w:color="auto"/>
                <w:right w:val="none" w:sz="0" w:space="0" w:color="auto"/>
              </w:divBdr>
              <w:divsChild>
                <w:div w:id="879705549">
                  <w:marLeft w:val="0"/>
                  <w:marRight w:val="0"/>
                  <w:marTop w:val="0"/>
                  <w:marBottom w:val="0"/>
                  <w:divBdr>
                    <w:top w:val="none" w:sz="0" w:space="0" w:color="auto"/>
                    <w:left w:val="none" w:sz="0" w:space="0" w:color="auto"/>
                    <w:bottom w:val="none" w:sz="0" w:space="0" w:color="auto"/>
                    <w:right w:val="none" w:sz="0" w:space="0" w:color="auto"/>
                  </w:divBdr>
                  <w:divsChild>
                    <w:div w:id="879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5550">
          <w:marLeft w:val="0"/>
          <w:marRight w:val="0"/>
          <w:marTop w:val="0"/>
          <w:marBottom w:val="0"/>
          <w:divBdr>
            <w:top w:val="none" w:sz="0" w:space="0" w:color="auto"/>
            <w:left w:val="none" w:sz="0" w:space="0" w:color="auto"/>
            <w:bottom w:val="none" w:sz="0" w:space="0" w:color="auto"/>
            <w:right w:val="none" w:sz="0" w:space="0" w:color="auto"/>
          </w:divBdr>
          <w:divsChild>
            <w:div w:id="879705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tlpag.org/2020/images/pdf/2019/PAGXXVII-grants-aquaculture.pdf"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4" Type="http://schemas.microsoft.com/office/2016/09/relationships/commentsIds" Target="commentsIds.xml"/><Relationship Id="rId25" Type="http://schemas.microsoft.com/office/2011/relationships/commentsExtended" Target="commentsExtended.xml"/><Relationship Id="rId10" Type="http://schemas.openxmlformats.org/officeDocument/2006/relationships/hyperlink" Target="mailto:PAG.Aquaculture.Workshop@gmail.com" TargetMode="External"/><Relationship Id="rId11" Type="http://schemas.openxmlformats.org/officeDocument/2006/relationships/hyperlink" Target="mailto:Sylvie.Quiniou@ars.usda.gov" TargetMode="External"/><Relationship Id="rId12" Type="http://schemas.openxmlformats.org/officeDocument/2006/relationships/hyperlink" Target="mailto:Yniv.Palti@ars.usda.gov" TargetMode="External"/><Relationship Id="rId13" Type="http://schemas.openxmlformats.org/officeDocument/2006/relationships/hyperlink" Target="mailto:bjreadin@ncsu.edu" TargetMode="External"/><Relationship Id="rId14" Type="http://schemas.openxmlformats.org/officeDocument/2006/relationships/hyperlink" Target="mailto:Dina.Proestou@ars.usda.gov" TargetMode="External"/><Relationship Id="rId15" Type="http://schemas.openxmlformats.org/officeDocument/2006/relationships/hyperlink" Target="mailto:bjreadin@ncsu.edu" TargetMode="External"/><Relationship Id="rId16" Type="http://schemas.openxmlformats.org/officeDocument/2006/relationships/hyperlink" Target="mailto:bjreadin@ncsu.edu" TargetMode="External"/><Relationship Id="rId17" Type="http://schemas.openxmlformats.org/officeDocument/2006/relationships/hyperlink" Target="mailto:bjreadin@ncsu.edu" TargetMode="External"/><Relationship Id="rId18" Type="http://schemas.openxmlformats.org/officeDocument/2006/relationships/hyperlink" Target="mailto:Catherine.Purcell@noaa.gov" TargetMode="External"/><Relationship Id="rId19" Type="http://schemas.openxmlformats.org/officeDocument/2006/relationships/hyperlink" Target="https://www.eventbrite.com/e/3rd-seriola-workshop-january-9-10-2020-registration-6637636850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intlpag.org/2020/attend/registration-and-fees" TargetMode="External"/><Relationship Id="rId8" Type="http://schemas.openxmlformats.org/officeDocument/2006/relationships/hyperlink" Target="mailto:PAG.Aquaculture.Work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Kathryn Andersen</dc:creator>
  <cp:keywords/>
  <dc:description/>
  <cp:lastModifiedBy>Ben Reading</cp:lastModifiedBy>
  <cp:revision>2</cp:revision>
  <dcterms:created xsi:type="dcterms:W3CDTF">2019-10-02T19:49:00Z</dcterms:created>
  <dcterms:modified xsi:type="dcterms:W3CDTF">2019-10-02T19:49:00Z</dcterms:modified>
</cp:coreProperties>
</file>